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1B8D" w:rsidRDefault="00371B8D">
      <w:r>
        <w:rPr>
          <w:noProof/>
        </w:rPr>
        <w:drawing>
          <wp:inline distT="0" distB="0" distL="0" distR="0" wp14:anchorId="0C6C1668" wp14:editId="5FCBBD64">
            <wp:extent cx="2828925" cy="1114425"/>
            <wp:effectExtent l="0" t="0" r="9525" b="9525"/>
            <wp:docPr id="1175038745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71B8D" w:rsidRDefault="00371B8D"/>
    <w:p w14:paraId="3B6A228F" w14:textId="77777777" w:rsidR="00917530" w:rsidRPr="00C658FC" w:rsidRDefault="00D60AA4" w:rsidP="00371B8D">
      <w:pPr>
        <w:jc w:val="center"/>
        <w:rPr>
          <w:b/>
          <w:bCs/>
          <w:sz w:val="28"/>
          <w:szCs w:val="28"/>
          <w:u w:val="single"/>
        </w:rPr>
      </w:pPr>
      <w:r w:rsidRPr="00C658FC">
        <w:rPr>
          <w:b/>
          <w:bCs/>
          <w:sz w:val="28"/>
          <w:szCs w:val="28"/>
          <w:u w:val="single"/>
        </w:rPr>
        <w:t xml:space="preserve">Kontrakt for utleie av </w:t>
      </w:r>
      <w:r w:rsidR="00B83B1B" w:rsidRPr="00C658FC">
        <w:rPr>
          <w:b/>
          <w:bCs/>
          <w:sz w:val="28"/>
          <w:szCs w:val="28"/>
          <w:u w:val="single"/>
        </w:rPr>
        <w:t>S</w:t>
      </w:r>
      <w:r w:rsidRPr="00C658FC">
        <w:rPr>
          <w:b/>
          <w:bCs/>
          <w:sz w:val="28"/>
          <w:szCs w:val="28"/>
          <w:u w:val="single"/>
        </w:rPr>
        <w:t>koklefallsalen</w:t>
      </w:r>
    </w:p>
    <w:p w14:paraId="5DAB6C7B" w14:textId="77777777" w:rsidR="00371B8D" w:rsidRDefault="00371B8D">
      <w:pPr>
        <w:rPr>
          <w:b/>
        </w:rPr>
      </w:pPr>
    </w:p>
    <w:p w14:paraId="02EB378F" w14:textId="77777777" w:rsidR="00B83B1B" w:rsidRDefault="00B83B1B"/>
    <w:p w14:paraId="7F4EB3FB" w14:textId="11845AE5" w:rsidR="00B83B1B" w:rsidRDefault="00D60AA4" w:rsidP="00D70390">
      <w:r>
        <w:t xml:space="preserve">Skoklefallsalen med </w:t>
      </w:r>
      <w:proofErr w:type="spellStart"/>
      <w:r>
        <w:t>foajè</w:t>
      </w:r>
      <w:proofErr w:type="spellEnd"/>
      <w:r w:rsidR="00B83B1B">
        <w:t xml:space="preserve"> </w:t>
      </w:r>
      <w:r>
        <w:t>kan leies ut etter skoletid og i ferier, i forbindelse med</w:t>
      </w:r>
      <w:r w:rsidR="00B83B1B">
        <w:t xml:space="preserve"> m</w:t>
      </w:r>
      <w:r>
        <w:t>usikk, dans, teater, konferanse, kurs og undervisning.</w:t>
      </w:r>
      <w:r w:rsidR="00F24F43">
        <w:t xml:space="preserve"> Vi leier ikke ut kjøkken eller klasserom i forbindelse med leie av Skoklefallsalen.</w:t>
      </w:r>
    </w:p>
    <w:p w14:paraId="6A05A809" w14:textId="77777777" w:rsidR="00B83B1B" w:rsidRDefault="00B83B1B"/>
    <w:p w14:paraId="55347F05" w14:textId="77777777" w:rsidR="00B83B1B" w:rsidRDefault="00B83B1B">
      <w:r>
        <w:t>Det er ikke lov å nyte alkohol i skolens lokaler.</w:t>
      </w:r>
    </w:p>
    <w:p w14:paraId="5A39BBE3" w14:textId="77777777" w:rsidR="000D0DBB" w:rsidRDefault="000D0DBB"/>
    <w:p w14:paraId="7CE76AF3" w14:textId="77777777" w:rsidR="00B83B1B" w:rsidRDefault="00F93C60" w:rsidP="00F93C60">
      <w:r>
        <w:t>Leietaker er ansvarlig for å kjenne til branninstruksen, at alle ytterdører er låst i utleietiden og at uvedkommende ikke får adgang til lokalene. Leietaker skal stille en person som brannansvarlig. Brannansvarlig skal kjenne til alle rømningsveier, nødutganger, vite hvor brannmeldere er plassert</w:t>
      </w:r>
      <w:r w:rsidR="00EF45D7">
        <w:t xml:space="preserve"> og</w:t>
      </w:r>
      <w:r>
        <w:t xml:space="preserve"> vite hvor brannslokningsapparater og brannslanger er. </w:t>
      </w:r>
    </w:p>
    <w:p w14:paraId="2D7A36BB" w14:textId="77777777" w:rsidR="00B83B1B" w:rsidRDefault="00F93C60" w:rsidP="00F93C60">
      <w:r>
        <w:t xml:space="preserve">Leietaker skal sørge for minimum en vakt ved hver av salens </w:t>
      </w:r>
      <w:r w:rsidR="00B83B1B">
        <w:t xml:space="preserve">nødutganger </w:t>
      </w:r>
      <w:r>
        <w:t xml:space="preserve">under forestillinger. Vedkommende hovedoppgave er å informere tilskuere og se til at rømningsveien hele tiden opprettholder funksjonen. </w:t>
      </w:r>
    </w:p>
    <w:p w14:paraId="41C8F396" w14:textId="77777777" w:rsidR="003F15B3" w:rsidRDefault="003F15B3" w:rsidP="00F93C60"/>
    <w:p w14:paraId="47578FA1" w14:textId="77777777" w:rsidR="00F93C60" w:rsidRDefault="00F93C60" w:rsidP="00F93C60">
      <w:r>
        <w:t>Bruk av levende lys krever spesiell oppmerksomhet.</w:t>
      </w:r>
    </w:p>
    <w:p w14:paraId="72A3D3EC" w14:textId="77777777" w:rsidR="00F93C60" w:rsidRDefault="00F93C60" w:rsidP="00F93C60"/>
    <w:p w14:paraId="0D0B940D" w14:textId="2360BCDA" w:rsidR="00F93C60" w:rsidRPr="00371B8D" w:rsidRDefault="00F93C60" w:rsidP="4609AB19">
      <w:pPr>
        <w:rPr>
          <w:b/>
          <w:bCs/>
        </w:rPr>
      </w:pPr>
      <w:r w:rsidRPr="2DD4C2F1">
        <w:rPr>
          <w:b/>
          <w:bCs/>
        </w:rPr>
        <w:t>Ved brann eller branntilløp varsles brannvesenets nødnummer 110</w:t>
      </w:r>
      <w:r w:rsidR="3DD98909" w:rsidRPr="2DD4C2F1">
        <w:rPr>
          <w:b/>
          <w:bCs/>
        </w:rPr>
        <w:t xml:space="preserve"> og brannvernleder Rolf Jelsa </w:t>
      </w:r>
      <w:proofErr w:type="spellStart"/>
      <w:r w:rsidR="3DD98909" w:rsidRPr="2DD4C2F1">
        <w:rPr>
          <w:b/>
          <w:bCs/>
        </w:rPr>
        <w:t>tlf</w:t>
      </w:r>
      <w:proofErr w:type="spellEnd"/>
      <w:r w:rsidR="3DD98909" w:rsidRPr="2DD4C2F1">
        <w:rPr>
          <w:b/>
          <w:bCs/>
        </w:rPr>
        <w:t>: 91692255</w:t>
      </w:r>
      <w:r w:rsidR="655C757E" w:rsidRPr="2DD4C2F1">
        <w:rPr>
          <w:b/>
          <w:bCs/>
        </w:rPr>
        <w:t>.</w:t>
      </w:r>
    </w:p>
    <w:p w14:paraId="2D77DB70" w14:textId="528D872B" w:rsidR="4609AB19" w:rsidRDefault="4609AB19" w:rsidP="4609AB19">
      <w:pPr>
        <w:rPr>
          <w:b/>
          <w:bCs/>
        </w:rPr>
      </w:pPr>
    </w:p>
    <w:p w14:paraId="0A587CFB" w14:textId="77777777" w:rsidR="00F93C60" w:rsidRDefault="00F93C60" w:rsidP="00F93C60">
      <w:r>
        <w:t xml:space="preserve">Leietaker er ansvarlig for låsing. Deaktivering av innbruddsalarm avtales nærmere. Alarmen aktiveres automatisk </w:t>
      </w:r>
      <w:proofErr w:type="spellStart"/>
      <w:r>
        <w:t>kl</w:t>
      </w:r>
      <w:proofErr w:type="spellEnd"/>
      <w:r>
        <w:t xml:space="preserve"> 24.00 hver kveld.</w:t>
      </w:r>
    </w:p>
    <w:p w14:paraId="0E27B00A" w14:textId="77777777" w:rsidR="00B83B1B" w:rsidRDefault="00B83B1B" w:rsidP="00F93C60"/>
    <w:p w14:paraId="584C3B16" w14:textId="77777777" w:rsidR="000D0DBB" w:rsidRPr="00B83B1B" w:rsidRDefault="00F93C60">
      <w:r w:rsidRPr="00B83B1B">
        <w:t>Skoklefallsalen e</w:t>
      </w:r>
      <w:r w:rsidR="00D60AA4" w:rsidRPr="00B83B1B">
        <w:t xml:space="preserve">r godkjent for </w:t>
      </w:r>
      <w:r w:rsidR="00B83B1B" w:rsidRPr="00B83B1B">
        <w:t xml:space="preserve">opptil </w:t>
      </w:r>
      <w:r w:rsidR="00D60AA4" w:rsidRPr="00B83B1B">
        <w:t xml:space="preserve">300 </w:t>
      </w:r>
      <w:r w:rsidR="000D0DBB" w:rsidRPr="00B83B1B">
        <w:t>personer</w:t>
      </w:r>
    </w:p>
    <w:p w14:paraId="60061E4C" w14:textId="77777777" w:rsidR="000D0DBB" w:rsidRPr="00CD183E" w:rsidRDefault="000D0DBB">
      <w:pPr>
        <w:rPr>
          <w:color w:val="FF0000"/>
        </w:rPr>
      </w:pPr>
    </w:p>
    <w:p w14:paraId="0BCE4FDF" w14:textId="77777777" w:rsidR="00371B8D" w:rsidRDefault="00D60AA4" w:rsidP="000D0DBB">
      <w:r>
        <w:t>Bruk av skolens lys</w:t>
      </w:r>
      <w:r w:rsidR="00B83B1B">
        <w:t>-</w:t>
      </w:r>
      <w:r>
        <w:t xml:space="preserve"> og lydanlegg</w:t>
      </w:r>
      <w:r w:rsidR="00B83B1B">
        <w:t xml:space="preserve"> </w:t>
      </w:r>
      <w:r>
        <w:t xml:space="preserve">krever fagkyndige og må avtales nærmere. </w:t>
      </w:r>
    </w:p>
    <w:p w14:paraId="34720730" w14:textId="77777777" w:rsidR="00371B8D" w:rsidRDefault="00371B8D" w:rsidP="000D0DBB">
      <w:r>
        <w:t xml:space="preserve">Har leietaker egen lyd- eller lysfagkyndig skal denne godkjennes av </w:t>
      </w:r>
      <w:r w:rsidR="00B83B1B">
        <w:t>skolen.</w:t>
      </w:r>
    </w:p>
    <w:p w14:paraId="1E07E297" w14:textId="77777777" w:rsidR="000D0DBB" w:rsidRDefault="000D0DBB" w:rsidP="000D0DBB">
      <w:r>
        <w:t>Leietaker har ansvar for å overlevere lys- og lydanlegg umiddelbart etter leieperiode.</w:t>
      </w:r>
    </w:p>
    <w:p w14:paraId="217C33B5" w14:textId="77777777" w:rsidR="00371B8D" w:rsidRDefault="00371B8D" w:rsidP="000D0DBB">
      <w:r>
        <w:t xml:space="preserve">Utstyret skal </w:t>
      </w:r>
      <w:proofErr w:type="spellStart"/>
      <w:r w:rsidR="00BB147B" w:rsidRPr="00B83B1B">
        <w:t>tilbakerigges</w:t>
      </w:r>
      <w:proofErr w:type="spellEnd"/>
      <w:r w:rsidR="00B83B1B" w:rsidRPr="00B83B1B">
        <w:t xml:space="preserve"> til utgangsposisjon</w:t>
      </w:r>
      <w:r w:rsidRPr="00B83B1B">
        <w:t xml:space="preserve">. </w:t>
      </w:r>
    </w:p>
    <w:p w14:paraId="44EAFD9C" w14:textId="77777777" w:rsidR="00501089" w:rsidRDefault="00501089" w:rsidP="000D0DBB"/>
    <w:p w14:paraId="4B94D5A5" w14:textId="77777777" w:rsidR="006226B7" w:rsidRPr="00501089" w:rsidRDefault="006226B7" w:rsidP="000D0DBB">
      <w:pPr>
        <w:rPr>
          <w:color w:val="FF0000"/>
        </w:rPr>
      </w:pPr>
    </w:p>
    <w:p w14:paraId="4DF2FF3D" w14:textId="77777777" w:rsidR="003F15B3" w:rsidRDefault="003F15B3" w:rsidP="003F15B3">
      <w:r>
        <w:t xml:space="preserve">Alle leietakere står økonomisk ansvarlig for skader som måtte oppstå i leieperioden. </w:t>
      </w:r>
    </w:p>
    <w:p w14:paraId="3DEEC669" w14:textId="77777777" w:rsidR="00EF45D7" w:rsidRDefault="00EF45D7" w:rsidP="003F15B3"/>
    <w:p w14:paraId="6194AFD2" w14:textId="77777777" w:rsidR="00312335" w:rsidRDefault="00502A4F" w:rsidP="00B83B1B">
      <w:r>
        <w:t>Etter leieperiode er lei</w:t>
      </w:r>
      <w:r w:rsidR="00F93C60">
        <w:t>e</w:t>
      </w:r>
      <w:r>
        <w:t xml:space="preserve">taker ansvarlig for </w:t>
      </w:r>
      <w:r w:rsidR="00F93C60">
        <w:t>opprydning</w:t>
      </w:r>
      <w:r>
        <w:t>/rengjøring av alle</w:t>
      </w:r>
      <w:r w:rsidR="00312335">
        <w:t xml:space="preserve"> </w:t>
      </w:r>
      <w:r w:rsidR="00B83B1B">
        <w:t>benyttede lokaler inkl. inngangsparti.</w:t>
      </w:r>
    </w:p>
    <w:p w14:paraId="0C3433D2" w14:textId="77777777" w:rsidR="009D4C95" w:rsidRDefault="009D4C95" w:rsidP="009D4C95">
      <w:r>
        <w:t>For eventuelle mangler står leietaker ansvarlig. Leietaker blir kontaktet hvis det er noe som ikke er i orden.</w:t>
      </w:r>
    </w:p>
    <w:p w14:paraId="3656B9AB" w14:textId="77777777" w:rsidR="009D4C95" w:rsidRDefault="009D4C95" w:rsidP="00B83B1B"/>
    <w:p w14:paraId="45FB0818" w14:textId="77777777" w:rsidR="00502A4F" w:rsidRDefault="00502A4F"/>
    <w:p w14:paraId="049F31CB" w14:textId="77777777" w:rsidR="00780266" w:rsidRDefault="00780266">
      <w:pPr>
        <w:rPr>
          <w:b/>
          <w:u w:val="single"/>
        </w:rPr>
      </w:pPr>
    </w:p>
    <w:p w14:paraId="16250B95" w14:textId="77777777" w:rsidR="00312335" w:rsidRPr="00780266" w:rsidRDefault="00780266">
      <w:pPr>
        <w:rPr>
          <w:b/>
          <w:u w:val="single"/>
        </w:rPr>
      </w:pPr>
      <w:r w:rsidRPr="00780266">
        <w:rPr>
          <w:b/>
          <w:u w:val="single"/>
        </w:rPr>
        <w:t>Kontaktinformasjon:</w:t>
      </w:r>
    </w:p>
    <w:p w14:paraId="36C4575C" w14:textId="5FC89895" w:rsidR="00780266" w:rsidRPr="00780266" w:rsidRDefault="00780266">
      <w:r w:rsidRPr="00780266">
        <w:t xml:space="preserve">Utleieansvarlig: </w:t>
      </w:r>
      <w:r w:rsidR="00757830">
        <w:t>Hanne Kjersem Vestre</w:t>
      </w:r>
    </w:p>
    <w:p w14:paraId="393A2A2F" w14:textId="31F2639D" w:rsidR="00780266" w:rsidRPr="00780266" w:rsidRDefault="00780266">
      <w:r>
        <w:t xml:space="preserve">E-post: </w:t>
      </w:r>
      <w:hyperlink r:id="rId8" w:history="1">
        <w:r w:rsidR="00757830" w:rsidRPr="00E30C84">
          <w:rPr>
            <w:rStyle w:val="Hyperkobling"/>
          </w:rPr>
          <w:t>hanne.vestre@steinerskolen.no</w:t>
        </w:r>
      </w:hyperlink>
    </w:p>
    <w:p w14:paraId="53128261" w14:textId="77777777" w:rsidR="00780266" w:rsidRPr="00940107" w:rsidRDefault="00780266">
      <w:pPr>
        <w:rPr>
          <w:b/>
          <w:color w:val="FF0000"/>
        </w:rPr>
      </w:pPr>
    </w:p>
    <w:p w14:paraId="62486C05" w14:textId="77777777" w:rsidR="00B83B1B" w:rsidRDefault="00B83B1B">
      <w:pPr>
        <w:rPr>
          <w:b/>
        </w:rPr>
      </w:pPr>
    </w:p>
    <w:p w14:paraId="4101652C" w14:textId="77777777" w:rsidR="00405569" w:rsidRDefault="00405569">
      <w:pPr>
        <w:rPr>
          <w:b/>
        </w:rPr>
      </w:pPr>
    </w:p>
    <w:p w14:paraId="4B99056E" w14:textId="77777777" w:rsidR="00405569" w:rsidRDefault="00405569">
      <w:pPr>
        <w:rPr>
          <w:b/>
        </w:rPr>
      </w:pPr>
    </w:p>
    <w:p w14:paraId="1299C43A" w14:textId="77777777" w:rsidR="00502A4F" w:rsidRPr="00CD183E" w:rsidRDefault="00502A4F" w:rsidP="00CD183E">
      <w:pPr>
        <w:jc w:val="center"/>
        <w:rPr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1473"/>
        <w:gridCol w:w="253"/>
        <w:gridCol w:w="1638"/>
        <w:gridCol w:w="1527"/>
      </w:tblGrid>
      <w:tr w:rsidR="00B83B1B" w14:paraId="3F2E63B2" w14:textId="77777777" w:rsidTr="002636D7">
        <w:trPr>
          <w:jc w:val="center"/>
        </w:trPr>
        <w:tc>
          <w:tcPr>
            <w:tcW w:w="6835" w:type="dxa"/>
            <w:gridSpan w:val="5"/>
          </w:tcPr>
          <w:p w14:paraId="662FA229" w14:textId="77777777" w:rsidR="00B83B1B" w:rsidRPr="000D0DBB" w:rsidRDefault="00B83B1B" w:rsidP="00CD183E">
            <w:pPr>
              <w:jc w:val="center"/>
              <w:rPr>
                <w:b/>
              </w:rPr>
            </w:pPr>
            <w:r>
              <w:rPr>
                <w:b/>
              </w:rPr>
              <w:t>Leiepriser:</w:t>
            </w:r>
          </w:p>
        </w:tc>
      </w:tr>
      <w:tr w:rsidR="002636D7" w14:paraId="0DE6FD08" w14:textId="77777777" w:rsidTr="00CD183E">
        <w:trPr>
          <w:jc w:val="center"/>
        </w:trPr>
        <w:tc>
          <w:tcPr>
            <w:tcW w:w="1944" w:type="dxa"/>
          </w:tcPr>
          <w:p w14:paraId="398CDB9D" w14:textId="77777777" w:rsidR="002636D7" w:rsidRPr="000D0DBB" w:rsidRDefault="002636D7" w:rsidP="00CD183E">
            <w:pPr>
              <w:jc w:val="center"/>
              <w:rPr>
                <w:b/>
              </w:rPr>
            </w:pPr>
            <w:r w:rsidRPr="000D0DBB">
              <w:rPr>
                <w:b/>
              </w:rPr>
              <w:t>Ukedag ½ dag</w:t>
            </w:r>
          </w:p>
        </w:tc>
        <w:tc>
          <w:tcPr>
            <w:tcW w:w="1726" w:type="dxa"/>
            <w:gridSpan w:val="2"/>
          </w:tcPr>
          <w:p w14:paraId="1A337474" w14:textId="77777777" w:rsidR="002636D7" w:rsidRPr="000D0DBB" w:rsidRDefault="002636D7" w:rsidP="00CD183E">
            <w:pPr>
              <w:jc w:val="center"/>
              <w:rPr>
                <w:b/>
              </w:rPr>
            </w:pPr>
            <w:r w:rsidRPr="000D0DBB">
              <w:rPr>
                <w:b/>
              </w:rPr>
              <w:t xml:space="preserve">Ukedag hel dag      </w:t>
            </w:r>
            <w:proofErr w:type="gramStart"/>
            <w:r w:rsidRPr="000D0DBB">
              <w:rPr>
                <w:b/>
              </w:rPr>
              <w:t xml:space="preserve">   (</w:t>
            </w:r>
            <w:proofErr w:type="gramEnd"/>
            <w:r w:rsidRPr="000D0DBB">
              <w:rPr>
                <w:b/>
              </w:rPr>
              <w:t>kun i skolens ferier)</w:t>
            </w:r>
          </w:p>
        </w:tc>
        <w:tc>
          <w:tcPr>
            <w:tcW w:w="1638" w:type="dxa"/>
          </w:tcPr>
          <w:p w14:paraId="30DF2964" w14:textId="77777777" w:rsidR="002636D7" w:rsidRPr="000D0DBB" w:rsidRDefault="002636D7" w:rsidP="00CD183E">
            <w:pPr>
              <w:jc w:val="center"/>
              <w:rPr>
                <w:b/>
              </w:rPr>
            </w:pPr>
            <w:r w:rsidRPr="000D0DBB">
              <w:rPr>
                <w:b/>
              </w:rPr>
              <w:t>Helg ½ dag</w:t>
            </w:r>
          </w:p>
        </w:tc>
        <w:tc>
          <w:tcPr>
            <w:tcW w:w="1527" w:type="dxa"/>
          </w:tcPr>
          <w:p w14:paraId="54522382" w14:textId="77777777" w:rsidR="002636D7" w:rsidRPr="000D0DBB" w:rsidRDefault="002636D7" w:rsidP="00CD183E">
            <w:pPr>
              <w:jc w:val="center"/>
              <w:rPr>
                <w:b/>
              </w:rPr>
            </w:pPr>
            <w:r w:rsidRPr="000D0DBB">
              <w:rPr>
                <w:b/>
              </w:rPr>
              <w:t>Helg hel dag</w:t>
            </w:r>
          </w:p>
        </w:tc>
      </w:tr>
      <w:tr w:rsidR="002636D7" w14:paraId="46D5DA40" w14:textId="77777777" w:rsidTr="00CD183E">
        <w:trPr>
          <w:jc w:val="center"/>
        </w:trPr>
        <w:tc>
          <w:tcPr>
            <w:tcW w:w="1944" w:type="dxa"/>
          </w:tcPr>
          <w:p w14:paraId="4DDAB208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2750 kr</w:t>
            </w:r>
          </w:p>
          <w:p w14:paraId="771583D3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(1-6 timer)</w:t>
            </w:r>
          </w:p>
        </w:tc>
        <w:tc>
          <w:tcPr>
            <w:tcW w:w="1726" w:type="dxa"/>
            <w:gridSpan w:val="2"/>
          </w:tcPr>
          <w:p w14:paraId="55B13355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5000 kr</w:t>
            </w:r>
          </w:p>
          <w:p w14:paraId="1B7C0362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(6-12 timer)</w:t>
            </w:r>
          </w:p>
        </w:tc>
        <w:tc>
          <w:tcPr>
            <w:tcW w:w="1638" w:type="dxa"/>
          </w:tcPr>
          <w:p w14:paraId="565590CD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4000 kr</w:t>
            </w:r>
          </w:p>
          <w:p w14:paraId="2BDB2CB9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(1-6 timer)</w:t>
            </w:r>
          </w:p>
        </w:tc>
        <w:tc>
          <w:tcPr>
            <w:tcW w:w="1527" w:type="dxa"/>
          </w:tcPr>
          <w:p w14:paraId="6BC90D24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7500 kr</w:t>
            </w:r>
          </w:p>
          <w:p w14:paraId="3B20D9BA" w14:textId="77777777" w:rsidR="002636D7" w:rsidRPr="002636D7" w:rsidRDefault="002636D7" w:rsidP="00CD183E">
            <w:pPr>
              <w:jc w:val="center"/>
              <w:rPr>
                <w:b/>
              </w:rPr>
            </w:pPr>
            <w:r w:rsidRPr="002636D7">
              <w:rPr>
                <w:b/>
              </w:rPr>
              <w:t>(6-12 timer)</w:t>
            </w:r>
          </w:p>
          <w:p w14:paraId="4DDBEF00" w14:textId="77777777" w:rsidR="002636D7" w:rsidRPr="002636D7" w:rsidRDefault="002636D7" w:rsidP="00CD183E">
            <w:pPr>
              <w:jc w:val="center"/>
              <w:rPr>
                <w:b/>
              </w:rPr>
            </w:pPr>
          </w:p>
        </w:tc>
      </w:tr>
      <w:tr w:rsidR="00AE444E" w14:paraId="6F47C1CC" w14:textId="77777777" w:rsidTr="00906AFE">
        <w:trPr>
          <w:jc w:val="center"/>
        </w:trPr>
        <w:tc>
          <w:tcPr>
            <w:tcW w:w="3417" w:type="dxa"/>
            <w:gridSpan w:val="2"/>
          </w:tcPr>
          <w:p w14:paraId="6816CD9C" w14:textId="77777777" w:rsidR="00AE444E" w:rsidRDefault="00AE444E" w:rsidP="00CD183E">
            <w:pPr>
              <w:jc w:val="center"/>
              <w:rPr>
                <w:b/>
              </w:rPr>
            </w:pPr>
            <w:r>
              <w:rPr>
                <w:b/>
              </w:rPr>
              <w:t xml:space="preserve">Vask </w:t>
            </w:r>
          </w:p>
          <w:p w14:paraId="69EC348E" w14:textId="77777777" w:rsidR="00AE444E" w:rsidRPr="002636D7" w:rsidRDefault="00AE444E" w:rsidP="00AE444E">
            <w:pPr>
              <w:rPr>
                <w:b/>
              </w:rPr>
            </w:pPr>
            <w:r w:rsidRPr="00AE444E">
              <w:t>Leietaker må</w:t>
            </w:r>
            <w:r>
              <w:t xml:space="preserve"> selv rydde, tilbakestille og</w:t>
            </w:r>
            <w:r w:rsidRPr="00AE444E">
              <w:t xml:space="preserve"> tømme søppel</w:t>
            </w:r>
            <w:r>
              <w:t>.</w:t>
            </w:r>
          </w:p>
        </w:tc>
        <w:tc>
          <w:tcPr>
            <w:tcW w:w="3418" w:type="dxa"/>
            <w:gridSpan w:val="3"/>
          </w:tcPr>
          <w:p w14:paraId="26FB0C2D" w14:textId="77777777" w:rsidR="00AE444E" w:rsidRPr="002636D7" w:rsidRDefault="00AE444E" w:rsidP="00CD183E">
            <w:pPr>
              <w:jc w:val="center"/>
              <w:rPr>
                <w:b/>
              </w:rPr>
            </w:pPr>
            <w:r>
              <w:rPr>
                <w:b/>
              </w:rPr>
              <w:t xml:space="preserve">1500 kr </w:t>
            </w:r>
          </w:p>
        </w:tc>
      </w:tr>
    </w:tbl>
    <w:p w14:paraId="3461D779" w14:textId="77777777" w:rsidR="000675B1" w:rsidRDefault="000675B1"/>
    <w:p w14:paraId="19957087" w14:textId="77777777" w:rsidR="002D2BFC" w:rsidRPr="00780266" w:rsidRDefault="00B83B1B">
      <w:r>
        <w:t xml:space="preserve">Dersom lokalene ikke er ryddet og vasket, eller det elektriske utstyret ikke er tilbakestilt, faktureres 550 kr per. </w:t>
      </w:r>
      <w:r w:rsidR="00AE444E">
        <w:t>t</w:t>
      </w:r>
      <w:r>
        <w:t>ime for nødvendig etterarbeid.</w:t>
      </w:r>
      <w:r w:rsidR="00780266" w:rsidRPr="0DB9101D">
        <w:rPr>
          <w:b/>
          <w:bCs/>
        </w:rPr>
        <w:t xml:space="preserve"> </w:t>
      </w:r>
    </w:p>
    <w:p w14:paraId="5B10814C" w14:textId="20DBAFB3" w:rsidR="0DB9101D" w:rsidRDefault="0DB9101D" w:rsidP="0DB9101D">
      <w:pPr>
        <w:rPr>
          <w:u w:val="single"/>
        </w:rPr>
      </w:pPr>
    </w:p>
    <w:p w14:paraId="3CF2D8B6" w14:textId="332336BE" w:rsidR="00780266" w:rsidRDefault="1A873847" w:rsidP="0DB9101D">
      <w:pPr>
        <w:rPr>
          <w:b/>
          <w:bCs/>
          <w:u w:val="single"/>
        </w:rPr>
      </w:pPr>
      <w:r w:rsidRPr="0DB9101D">
        <w:rPr>
          <w:b/>
          <w:bCs/>
          <w:u w:val="single"/>
        </w:rPr>
        <w:t>Frist for avbestilling</w:t>
      </w:r>
      <w:r w:rsidR="53355F2B" w:rsidRPr="0DB9101D">
        <w:rPr>
          <w:b/>
          <w:bCs/>
          <w:u w:val="single"/>
        </w:rPr>
        <w:t xml:space="preserve"> </w:t>
      </w:r>
      <w:r w:rsidRPr="0DB9101D">
        <w:rPr>
          <w:b/>
          <w:bCs/>
          <w:u w:val="single"/>
        </w:rPr>
        <w:t>er 14 dager før avtalt leie.</w:t>
      </w:r>
    </w:p>
    <w:p w14:paraId="79D22769" w14:textId="4F63ED0D" w:rsidR="000D0DBB" w:rsidRPr="00312335" w:rsidRDefault="00B83B1B" w:rsidP="0DB9101D">
      <w:pPr>
        <w:rPr>
          <w:b/>
          <w:bCs/>
          <w:u w:val="single"/>
        </w:rPr>
      </w:pPr>
      <w:r>
        <w:br/>
      </w:r>
      <w:r w:rsidRPr="0DB9101D">
        <w:rPr>
          <w:b/>
          <w:bCs/>
          <w:u w:val="single"/>
        </w:rPr>
        <w:t>Avtale for leie S</w:t>
      </w:r>
      <w:r w:rsidR="00BB147B" w:rsidRPr="0DB9101D">
        <w:rPr>
          <w:b/>
          <w:bCs/>
          <w:u w:val="single"/>
        </w:rPr>
        <w:t>koklefallsalen</w:t>
      </w:r>
      <w:r w:rsidR="000D0DBB" w:rsidRPr="0DB9101D">
        <w:rPr>
          <w:b/>
          <w:bCs/>
          <w:u w:val="single"/>
        </w:rPr>
        <w:t>:</w:t>
      </w:r>
    </w:p>
    <w:p w14:paraId="0FB78278" w14:textId="77777777" w:rsidR="000D0DBB" w:rsidRDefault="000D0D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8"/>
        <w:gridCol w:w="1706"/>
        <w:gridCol w:w="1705"/>
        <w:gridCol w:w="1705"/>
        <w:gridCol w:w="1706"/>
        <w:gridCol w:w="1706"/>
      </w:tblGrid>
      <w:tr w:rsidR="00312335" w14:paraId="592AAAB9" w14:textId="77777777" w:rsidTr="00312335">
        <w:tc>
          <w:tcPr>
            <w:tcW w:w="1928" w:type="dxa"/>
          </w:tcPr>
          <w:p w14:paraId="4C8A59FF" w14:textId="77777777" w:rsidR="00312335" w:rsidRPr="00312335" w:rsidRDefault="00312335" w:rsidP="00312335">
            <w:pPr>
              <w:rPr>
                <w:b/>
              </w:rPr>
            </w:pPr>
            <w:r w:rsidRPr="00312335">
              <w:rPr>
                <w:b/>
              </w:rPr>
              <w:t>Dato:</w:t>
            </w:r>
          </w:p>
        </w:tc>
        <w:tc>
          <w:tcPr>
            <w:tcW w:w="1706" w:type="dxa"/>
          </w:tcPr>
          <w:p w14:paraId="1FC39945" w14:textId="77777777" w:rsidR="00312335" w:rsidRDefault="00312335" w:rsidP="00312335"/>
        </w:tc>
        <w:tc>
          <w:tcPr>
            <w:tcW w:w="1705" w:type="dxa"/>
          </w:tcPr>
          <w:p w14:paraId="0562CB0E" w14:textId="77777777" w:rsidR="00312335" w:rsidRDefault="00312335" w:rsidP="00312335"/>
        </w:tc>
        <w:tc>
          <w:tcPr>
            <w:tcW w:w="1705" w:type="dxa"/>
          </w:tcPr>
          <w:p w14:paraId="34CE0A41" w14:textId="77777777" w:rsidR="00312335" w:rsidRDefault="00312335" w:rsidP="00312335"/>
        </w:tc>
        <w:tc>
          <w:tcPr>
            <w:tcW w:w="1706" w:type="dxa"/>
          </w:tcPr>
          <w:p w14:paraId="62EBF3C5" w14:textId="77777777" w:rsidR="00312335" w:rsidRDefault="00312335" w:rsidP="00312335"/>
        </w:tc>
        <w:tc>
          <w:tcPr>
            <w:tcW w:w="1706" w:type="dxa"/>
          </w:tcPr>
          <w:p w14:paraId="6D98A12B" w14:textId="77777777" w:rsidR="00312335" w:rsidRDefault="00312335" w:rsidP="00312335"/>
        </w:tc>
      </w:tr>
      <w:tr w:rsidR="00312335" w14:paraId="2DCE6B82" w14:textId="77777777" w:rsidTr="00312335">
        <w:tc>
          <w:tcPr>
            <w:tcW w:w="1928" w:type="dxa"/>
          </w:tcPr>
          <w:p w14:paraId="3573D8EA" w14:textId="77777777" w:rsidR="00312335" w:rsidRPr="00312335" w:rsidRDefault="00312335" w:rsidP="00312335">
            <w:pPr>
              <w:rPr>
                <w:b/>
              </w:rPr>
            </w:pPr>
            <w:r w:rsidRPr="00312335">
              <w:rPr>
                <w:b/>
              </w:rPr>
              <w:t>Klokkeslett:</w:t>
            </w:r>
          </w:p>
        </w:tc>
        <w:tc>
          <w:tcPr>
            <w:tcW w:w="1706" w:type="dxa"/>
          </w:tcPr>
          <w:p w14:paraId="2946DB82" w14:textId="77777777" w:rsidR="00312335" w:rsidRDefault="00312335" w:rsidP="00312335"/>
        </w:tc>
        <w:tc>
          <w:tcPr>
            <w:tcW w:w="1705" w:type="dxa"/>
          </w:tcPr>
          <w:p w14:paraId="5997CC1D" w14:textId="77777777" w:rsidR="00312335" w:rsidRDefault="00312335" w:rsidP="00312335"/>
        </w:tc>
        <w:tc>
          <w:tcPr>
            <w:tcW w:w="1705" w:type="dxa"/>
          </w:tcPr>
          <w:p w14:paraId="110FFD37" w14:textId="77777777" w:rsidR="00312335" w:rsidRDefault="00312335" w:rsidP="00312335"/>
        </w:tc>
        <w:tc>
          <w:tcPr>
            <w:tcW w:w="1706" w:type="dxa"/>
          </w:tcPr>
          <w:p w14:paraId="6B699379" w14:textId="77777777" w:rsidR="00312335" w:rsidRDefault="00312335" w:rsidP="00312335"/>
        </w:tc>
        <w:tc>
          <w:tcPr>
            <w:tcW w:w="1706" w:type="dxa"/>
          </w:tcPr>
          <w:p w14:paraId="3FE9F23F" w14:textId="77777777" w:rsidR="00312335" w:rsidRDefault="00312335" w:rsidP="00312335"/>
        </w:tc>
      </w:tr>
    </w:tbl>
    <w:p w14:paraId="256AE0C0" w14:textId="667CBE94" w:rsidR="00312335" w:rsidRDefault="00312335" w:rsidP="00312335">
      <w:r>
        <w:t xml:space="preserve">   </w:t>
      </w:r>
    </w:p>
    <w:p w14:paraId="08CE6F91" w14:textId="77777777" w:rsidR="00312335" w:rsidRDefault="00312335" w:rsidP="00312335"/>
    <w:p w14:paraId="7C3C09BB" w14:textId="77777777" w:rsidR="00312335" w:rsidRDefault="00312335" w:rsidP="00312335">
      <w:r>
        <w:t xml:space="preserve">Lys- / lydanlegg: _________________________________________________________________________________   </w:t>
      </w:r>
    </w:p>
    <w:p w14:paraId="61CDCEAD" w14:textId="77777777" w:rsidR="000D0DBB" w:rsidRDefault="000D0DBB"/>
    <w:p w14:paraId="10842718" w14:textId="77777777" w:rsidR="00AE444E" w:rsidRDefault="00AE444E">
      <w:proofErr w:type="gramStart"/>
      <w:r>
        <w:t>Vask:_</w:t>
      </w:r>
      <w:proofErr w:type="gramEnd"/>
      <w:r>
        <w:t>__________________________________________________________________________________________</w:t>
      </w:r>
    </w:p>
    <w:p w14:paraId="6BB9E253" w14:textId="77777777" w:rsidR="00AE444E" w:rsidRDefault="00AE444E"/>
    <w:p w14:paraId="0CA85CE7" w14:textId="77777777" w:rsidR="000D0DBB" w:rsidRDefault="000D0DBB">
      <w:r>
        <w:t xml:space="preserve">                                                </w:t>
      </w:r>
    </w:p>
    <w:p w14:paraId="54559DA2" w14:textId="77777777" w:rsidR="000D0DBB" w:rsidRPr="00312335" w:rsidRDefault="00BB147B">
      <w:pPr>
        <w:rPr>
          <w:u w:val="single"/>
        </w:rPr>
      </w:pPr>
      <w:r w:rsidRPr="00312335">
        <w:rPr>
          <w:u w:val="single"/>
        </w:rPr>
        <w:t>Ansvarlig leietaker</w:t>
      </w:r>
      <w:r w:rsidR="00EF45D7">
        <w:rPr>
          <w:u w:val="single"/>
        </w:rPr>
        <w:t xml:space="preserve"> (må være over 18 år)</w:t>
      </w:r>
      <w:r w:rsidRPr="00312335">
        <w:rPr>
          <w:u w:val="single"/>
        </w:rPr>
        <w:t>:</w:t>
      </w:r>
    </w:p>
    <w:p w14:paraId="23DE523C" w14:textId="77777777" w:rsidR="000D0DBB" w:rsidRDefault="000D0DBB"/>
    <w:p w14:paraId="037AAC96" w14:textId="77777777" w:rsidR="000D0DBB" w:rsidRDefault="000D0DBB">
      <w:proofErr w:type="gramStart"/>
      <w:r>
        <w:t>Navn:_</w:t>
      </w:r>
      <w:proofErr w:type="gramEnd"/>
      <w:r>
        <w:t>_____________________________________________________________</w:t>
      </w:r>
      <w:r w:rsidR="00BB147B">
        <w:t>_______</w:t>
      </w:r>
      <w:r w:rsidR="00312335">
        <w:t>_____________________</w:t>
      </w:r>
    </w:p>
    <w:p w14:paraId="52E56223" w14:textId="77777777" w:rsidR="000D0DBB" w:rsidRDefault="000D0DBB"/>
    <w:p w14:paraId="6EF7856D" w14:textId="77777777" w:rsidR="000D0DBB" w:rsidRDefault="000D0DBB">
      <w:proofErr w:type="gramStart"/>
      <w:r>
        <w:t>Adresse:_</w:t>
      </w:r>
      <w:proofErr w:type="gramEnd"/>
      <w:r>
        <w:t>___________________________________________________________</w:t>
      </w:r>
      <w:r w:rsidR="00BB147B">
        <w:t>_______</w:t>
      </w:r>
      <w:r w:rsidR="00312335">
        <w:t>_____________________</w:t>
      </w:r>
    </w:p>
    <w:p w14:paraId="07547A01" w14:textId="77777777" w:rsidR="000D0DBB" w:rsidRDefault="000D0DBB"/>
    <w:p w14:paraId="4DF65F76" w14:textId="77777777" w:rsidR="000D0DBB" w:rsidRDefault="000D0DBB">
      <w:proofErr w:type="gramStart"/>
      <w:r>
        <w:t>Telefon:_</w:t>
      </w:r>
      <w:proofErr w:type="gramEnd"/>
      <w:r>
        <w:t>____________________________________________________________</w:t>
      </w:r>
      <w:r w:rsidR="00BB147B">
        <w:t>_______</w:t>
      </w:r>
      <w:r w:rsidR="00312335">
        <w:t>____________________</w:t>
      </w:r>
    </w:p>
    <w:p w14:paraId="5043CB0F" w14:textId="77777777" w:rsidR="000D0DBB" w:rsidRDefault="000D0DBB"/>
    <w:p w14:paraId="52C5121C" w14:textId="77777777" w:rsidR="000D0DBB" w:rsidRPr="000D0DBB" w:rsidRDefault="000D0DBB">
      <w:proofErr w:type="gramStart"/>
      <w:r>
        <w:t>Mailadresse:_</w:t>
      </w:r>
      <w:proofErr w:type="gramEnd"/>
      <w:r>
        <w:t>________________________________________________________</w:t>
      </w:r>
      <w:r w:rsidR="00BB147B">
        <w:t>_______</w:t>
      </w:r>
      <w:r w:rsidR="00312335">
        <w:t>_____________________</w:t>
      </w:r>
    </w:p>
    <w:p w14:paraId="4B359EAE" w14:textId="77777777" w:rsidR="00D60AA4" w:rsidRPr="00BB147B" w:rsidRDefault="00BB147B">
      <w:pPr>
        <w:rPr>
          <w:i/>
        </w:rPr>
      </w:pPr>
      <w:r w:rsidRPr="00BB147B">
        <w:rPr>
          <w:i/>
        </w:rPr>
        <w:t xml:space="preserve">(Hvis ikke annet er avtalt blir faktura sendt </w:t>
      </w:r>
      <w:r w:rsidR="00001430">
        <w:rPr>
          <w:i/>
        </w:rPr>
        <w:t>til</w:t>
      </w:r>
      <w:r w:rsidRPr="00BB147B">
        <w:rPr>
          <w:i/>
        </w:rPr>
        <w:t xml:space="preserve"> oppgitt mailadresse)</w:t>
      </w:r>
    </w:p>
    <w:p w14:paraId="07459315" w14:textId="77777777" w:rsidR="000D0DBB" w:rsidRDefault="000D0DBB">
      <w:pPr>
        <w:rPr>
          <w:i/>
        </w:rPr>
      </w:pPr>
    </w:p>
    <w:p w14:paraId="6537F28F" w14:textId="77777777" w:rsidR="002D2BFC" w:rsidRDefault="002D2BFC"/>
    <w:p w14:paraId="6DFB9E20" w14:textId="77777777" w:rsidR="002D2BFC" w:rsidRDefault="002D2BFC"/>
    <w:p w14:paraId="4971ED11" w14:textId="77777777" w:rsidR="00BB147B" w:rsidRDefault="00BB147B">
      <w:proofErr w:type="gramStart"/>
      <w:r w:rsidRPr="00BB147B">
        <w:t>Brannansvarlig:</w:t>
      </w:r>
      <w:r>
        <w:t>_</w:t>
      </w:r>
      <w:proofErr w:type="gramEnd"/>
      <w:r>
        <w:t>_____________________________________________________________</w:t>
      </w:r>
      <w:r w:rsidR="00312335">
        <w:t>____________________</w:t>
      </w:r>
    </w:p>
    <w:p w14:paraId="70DF9E56" w14:textId="77777777" w:rsidR="00BB147B" w:rsidRDefault="00BB147B"/>
    <w:p w14:paraId="473B9139" w14:textId="77777777" w:rsidR="00312335" w:rsidRDefault="00312335" w:rsidP="00312335">
      <w:r>
        <w:t>Avtalt totalpris: __________________________________________________________________________________</w:t>
      </w:r>
    </w:p>
    <w:p w14:paraId="44E871BC" w14:textId="77777777" w:rsidR="00CD183E" w:rsidRDefault="00CD183E"/>
    <w:p w14:paraId="144A5D23" w14:textId="77777777" w:rsidR="00AE444E" w:rsidRDefault="00AE444E"/>
    <w:p w14:paraId="14C9D114" w14:textId="77777777" w:rsidR="000D0DBB" w:rsidRDefault="000D0DBB">
      <w:r>
        <w:t xml:space="preserve">Sted/ </w:t>
      </w:r>
      <w:proofErr w:type="gramStart"/>
      <w:r>
        <w:t>dato:</w:t>
      </w:r>
      <w:r w:rsidR="00BB147B">
        <w:t>_</w:t>
      </w:r>
      <w:proofErr w:type="gramEnd"/>
      <w:r w:rsidR="00BB147B">
        <w:t>_________________________________________________________________</w:t>
      </w:r>
      <w:r w:rsidR="00312335">
        <w:t>____________________</w:t>
      </w:r>
    </w:p>
    <w:p w14:paraId="738610EB" w14:textId="77777777" w:rsidR="00CD183E" w:rsidRDefault="00CD183E"/>
    <w:p w14:paraId="637805D2" w14:textId="77777777" w:rsidR="00CD183E" w:rsidRDefault="00CD183E"/>
    <w:p w14:paraId="43BA22E4" w14:textId="24A3192C" w:rsidR="00AE444E" w:rsidRDefault="00AE444E" w:rsidP="00BB147B"/>
    <w:p w14:paraId="37B806A1" w14:textId="77777777" w:rsidR="000D0DBB" w:rsidRDefault="000D0DBB" w:rsidP="00BB147B">
      <w:r>
        <w:t>_________________________</w:t>
      </w:r>
      <w:r w:rsidR="00312335">
        <w:t>_</w:t>
      </w:r>
      <w:r>
        <w:t xml:space="preserve">           </w:t>
      </w:r>
      <w:r w:rsidR="00BB147B">
        <w:t xml:space="preserve">                                    </w:t>
      </w:r>
      <w:r w:rsidR="00312335">
        <w:t xml:space="preserve">                                           </w:t>
      </w:r>
      <w:r w:rsidR="00BB147B">
        <w:t xml:space="preserve"> </w:t>
      </w:r>
      <w:r>
        <w:t>____________________</w:t>
      </w:r>
      <w:r w:rsidR="00BB147B">
        <w:t>_______</w:t>
      </w:r>
    </w:p>
    <w:p w14:paraId="49E7E6C0" w14:textId="77777777" w:rsidR="000D0DBB" w:rsidRDefault="00312335" w:rsidP="00BB147B">
      <w:r>
        <w:t xml:space="preserve">           </w:t>
      </w:r>
      <w:r w:rsidR="000D0DBB">
        <w:t xml:space="preserve">Ansvarlig </w:t>
      </w:r>
      <w:proofErr w:type="gramStart"/>
      <w:r w:rsidR="000D0DBB">
        <w:t xml:space="preserve">leietaker:   </w:t>
      </w:r>
      <w:proofErr w:type="gramEnd"/>
      <w:r w:rsidR="000D0DBB">
        <w:t xml:space="preserve">                                                                       </w:t>
      </w:r>
      <w:r>
        <w:t xml:space="preserve">                                                   </w:t>
      </w:r>
      <w:r w:rsidR="000D0DBB">
        <w:t>For</w:t>
      </w:r>
      <w:r>
        <w:t xml:space="preserve"> utleier</w:t>
      </w:r>
      <w:r w:rsidR="000D0DBB">
        <w:t>:</w:t>
      </w:r>
    </w:p>
    <w:sectPr w:rsidR="000D0DBB" w:rsidSect="00CD183E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659E" w14:textId="77777777" w:rsidR="000D2725" w:rsidRDefault="000D2725" w:rsidP="00BB147B">
      <w:pPr>
        <w:spacing w:line="240" w:lineRule="auto"/>
      </w:pPr>
      <w:r>
        <w:separator/>
      </w:r>
    </w:p>
  </w:endnote>
  <w:endnote w:type="continuationSeparator" w:id="0">
    <w:p w14:paraId="6F33F06F" w14:textId="77777777" w:rsidR="000D2725" w:rsidRDefault="000D2725" w:rsidP="00BB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425" w14:textId="77777777" w:rsidR="00405569" w:rsidRPr="005F09ED" w:rsidRDefault="00405569">
    <w:pPr>
      <w:pStyle w:val="Bunntekst"/>
      <w:rPr>
        <w:sz w:val="20"/>
        <w:szCs w:val="20"/>
      </w:rPr>
    </w:pPr>
    <w:r w:rsidRPr="005F09ED">
      <w:rPr>
        <w:sz w:val="20"/>
        <w:szCs w:val="20"/>
      </w:rPr>
      <w:t>Revidert 12.09.2019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9AA6" w14:textId="77777777" w:rsidR="000D2725" w:rsidRDefault="000D2725" w:rsidP="00BB147B">
      <w:pPr>
        <w:spacing w:line="240" w:lineRule="auto"/>
      </w:pPr>
      <w:r>
        <w:separator/>
      </w:r>
    </w:p>
  </w:footnote>
  <w:footnote w:type="continuationSeparator" w:id="0">
    <w:p w14:paraId="48DCAB89" w14:textId="77777777" w:rsidR="000D2725" w:rsidRDefault="000D2725" w:rsidP="00BB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7C4C"/>
    <w:multiLevelType w:val="hybridMultilevel"/>
    <w:tmpl w:val="7F682E2C"/>
    <w:lvl w:ilvl="0" w:tplc="C90C69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66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28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E1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E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6D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8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67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0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A4"/>
    <w:rsid w:val="00001430"/>
    <w:rsid w:val="000675B1"/>
    <w:rsid w:val="000D0DBB"/>
    <w:rsid w:val="000D2725"/>
    <w:rsid w:val="00220327"/>
    <w:rsid w:val="002636D7"/>
    <w:rsid w:val="002D2BFC"/>
    <w:rsid w:val="00312335"/>
    <w:rsid w:val="00371B8D"/>
    <w:rsid w:val="003F15B3"/>
    <w:rsid w:val="00405569"/>
    <w:rsid w:val="00501089"/>
    <w:rsid w:val="00502A4F"/>
    <w:rsid w:val="005F09ED"/>
    <w:rsid w:val="006226B7"/>
    <w:rsid w:val="006263A4"/>
    <w:rsid w:val="00757830"/>
    <w:rsid w:val="00780266"/>
    <w:rsid w:val="007D25D9"/>
    <w:rsid w:val="00940107"/>
    <w:rsid w:val="009A490D"/>
    <w:rsid w:val="009C0DDB"/>
    <w:rsid w:val="009D4C95"/>
    <w:rsid w:val="00AE444E"/>
    <w:rsid w:val="00B83B1B"/>
    <w:rsid w:val="00BB147B"/>
    <w:rsid w:val="00BD6615"/>
    <w:rsid w:val="00C5227E"/>
    <w:rsid w:val="00C658FC"/>
    <w:rsid w:val="00CD183E"/>
    <w:rsid w:val="00D14886"/>
    <w:rsid w:val="00D60AA4"/>
    <w:rsid w:val="00D70390"/>
    <w:rsid w:val="00DD6480"/>
    <w:rsid w:val="00E12311"/>
    <w:rsid w:val="00EF45D7"/>
    <w:rsid w:val="00F24F43"/>
    <w:rsid w:val="00F42A38"/>
    <w:rsid w:val="00F74BE5"/>
    <w:rsid w:val="00F93C60"/>
    <w:rsid w:val="0DB9101D"/>
    <w:rsid w:val="15022A6E"/>
    <w:rsid w:val="1A873847"/>
    <w:rsid w:val="2DD4C2F1"/>
    <w:rsid w:val="2FCE4DF7"/>
    <w:rsid w:val="30429A4B"/>
    <w:rsid w:val="381D27DB"/>
    <w:rsid w:val="3DD98909"/>
    <w:rsid w:val="4609AB19"/>
    <w:rsid w:val="53355F2B"/>
    <w:rsid w:val="655C757E"/>
    <w:rsid w:val="6C36B864"/>
    <w:rsid w:val="74928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5E24"/>
  <w15:chartTrackingRefBased/>
  <w15:docId w15:val="{9BBDB5B3-A70C-4A00-B505-7CCD183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2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1B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B8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B147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147B"/>
  </w:style>
  <w:style w:type="paragraph" w:styleId="Bunntekst">
    <w:name w:val="footer"/>
    <w:basedOn w:val="Normal"/>
    <w:link w:val="BunntekstTegn"/>
    <w:uiPriority w:val="99"/>
    <w:unhideWhenUsed/>
    <w:rsid w:val="00BB147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147B"/>
  </w:style>
  <w:style w:type="character" w:styleId="Hyperkobling">
    <w:name w:val="Hyperlink"/>
    <w:basedOn w:val="Standardskriftforavsnitt"/>
    <w:uiPriority w:val="99"/>
    <w:unhideWhenUsed/>
    <w:rsid w:val="007802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vestre@steinerskol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3281</Characters>
  <Application>Microsoft Office Word</Application>
  <DocSecurity>4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Elisabeth Sørbråten</dc:creator>
  <cp:keywords/>
  <dc:description/>
  <cp:lastModifiedBy>Hanne Vestre</cp:lastModifiedBy>
  <cp:revision>2</cp:revision>
  <cp:lastPrinted>2019-09-11T10:32:00Z</cp:lastPrinted>
  <dcterms:created xsi:type="dcterms:W3CDTF">2022-04-06T09:39:00Z</dcterms:created>
  <dcterms:modified xsi:type="dcterms:W3CDTF">2022-04-06T09:39:00Z</dcterms:modified>
</cp:coreProperties>
</file>